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602F72B1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4F0610">
            <w:rPr>
              <w:lang w:val="pl-PL"/>
            </w:rPr>
            <w:t>20</w:t>
          </w:r>
          <w:r w:rsidR="004E0AE0">
            <w:rPr>
              <w:lang w:val="pl-PL"/>
            </w:rPr>
            <w:t>.0</w:t>
          </w:r>
          <w:r w:rsidR="0058717A">
            <w:rPr>
              <w:lang w:val="pl-PL"/>
            </w:rPr>
            <w:t>5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58717A">
            <w:rPr>
              <w:lang w:val="pl-PL"/>
            </w:rPr>
            <w:t>4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05AF7301" w14:textId="77777777" w:rsidR="0058717A" w:rsidRDefault="0058717A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3F068647" w14:textId="1CDD9798" w:rsidR="0058717A" w:rsidRDefault="00B273D2" w:rsidP="0058717A">
      <w:pPr>
        <w:shd w:val="clear" w:color="auto" w:fill="FFFFFF"/>
        <w:spacing w:before="180"/>
        <w:jc w:val="center"/>
        <w:rPr>
          <w:rFonts w:eastAsia="Times New Roman" w:cs="Times New Roman"/>
          <w:b/>
          <w:bCs/>
          <w:color w:val="111111"/>
          <w:sz w:val="24"/>
          <w:szCs w:val="24"/>
          <w:lang w:val="pl-PL" w:eastAsia="pl-PL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lang w:val="pl-PL" w:eastAsia="pl-PL"/>
        </w:rPr>
        <w:t xml:space="preserve">Port Łódź ze </w:t>
      </w:r>
      <w:r w:rsidR="00BF26BF">
        <w:rPr>
          <w:rFonts w:eastAsia="Times New Roman" w:cs="Times New Roman"/>
          <w:b/>
          <w:bCs/>
          <w:color w:val="111111"/>
          <w:sz w:val="24"/>
          <w:szCs w:val="24"/>
          <w:lang w:val="pl-PL" w:eastAsia="pl-PL"/>
        </w:rPr>
        <w:t>Stref</w:t>
      </w:r>
      <w:r>
        <w:rPr>
          <w:rFonts w:eastAsia="Times New Roman" w:cs="Times New Roman"/>
          <w:b/>
          <w:bCs/>
          <w:color w:val="111111"/>
          <w:sz w:val="24"/>
          <w:szCs w:val="24"/>
          <w:lang w:val="pl-PL" w:eastAsia="pl-PL"/>
        </w:rPr>
        <w:t>ą</w:t>
      </w:r>
      <w:r w:rsidR="00BF26BF">
        <w:rPr>
          <w:rFonts w:eastAsia="Times New Roman" w:cs="Times New Roman"/>
          <w:b/>
          <w:bCs/>
          <w:color w:val="111111"/>
          <w:sz w:val="24"/>
          <w:szCs w:val="24"/>
          <w:lang w:val="pl-PL" w:eastAsia="pl-PL"/>
        </w:rPr>
        <w:t xml:space="preserve"> Kibica</w:t>
      </w:r>
      <w:r w:rsidR="0058717A" w:rsidRPr="00CE2BC9">
        <w:rPr>
          <w:rFonts w:eastAsia="Times New Roman" w:cs="Times New Roman"/>
          <w:b/>
          <w:bCs/>
          <w:color w:val="111111"/>
          <w:sz w:val="24"/>
          <w:szCs w:val="24"/>
          <w:lang w:val="pl-PL" w:eastAsia="pl-PL"/>
        </w:rPr>
        <w:t xml:space="preserve"> </w:t>
      </w:r>
    </w:p>
    <w:p w14:paraId="01686444" w14:textId="30EA6608" w:rsidR="006A0FD8" w:rsidRPr="005C689B" w:rsidRDefault="006A0FD8" w:rsidP="005C689B">
      <w:pPr>
        <w:spacing w:line="276" w:lineRule="auto"/>
        <w:jc w:val="center"/>
        <w:rPr>
          <w:rFonts w:eastAsia="Calibri" w:cs="Times New Roman"/>
          <w:b/>
          <w:sz w:val="24"/>
          <w:szCs w:val="24"/>
          <w:lang w:val="pl-PL"/>
        </w:rPr>
      </w:pPr>
    </w:p>
    <w:p w14:paraId="349DA503" w14:textId="311B3FE7" w:rsidR="005C689B" w:rsidRPr="00250E24" w:rsidRDefault="00BF26BF" w:rsidP="005C689B">
      <w:pPr>
        <w:shd w:val="clear" w:color="auto" w:fill="FFFFFF"/>
        <w:spacing w:before="180" w:line="276" w:lineRule="auto"/>
        <w:jc w:val="both"/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</w:pPr>
      <w:r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>Już 14 czerwca</w:t>
      </w:r>
      <w:r w:rsidR="00250E24"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 xml:space="preserve"> w Niemczech</w:t>
      </w:r>
      <w:r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 xml:space="preserve"> startuje największe piłkarskie święto na Starym Kontynencie. Z tej okazji Port Łódź zaprasza do wspólnego kibicowania i wspierania </w:t>
      </w:r>
      <w:r w:rsidR="00EF4EEB"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>B</w:t>
      </w:r>
      <w:r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>iało-</w:t>
      </w:r>
      <w:r w:rsidR="00EF4EEB"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>C</w:t>
      </w:r>
      <w:r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>zerwonych w walce</w:t>
      </w:r>
      <w:r w:rsidR="0036267B"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 xml:space="preserve"> z</w:t>
      </w:r>
      <w:r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 xml:space="preserve"> najlepszymi drużynami Europy. </w:t>
      </w:r>
      <w:r w:rsidR="00B273D2"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>Patio ł</w:t>
      </w:r>
      <w:r w:rsidR="00250E24"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>ódzkie</w:t>
      </w:r>
      <w:r w:rsidR="00B273D2"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>go</w:t>
      </w:r>
      <w:r w:rsidR="00250E24"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 xml:space="preserve"> </w:t>
      </w:r>
      <w:r w:rsidR="0036267B"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 xml:space="preserve">centrum </w:t>
      </w:r>
      <w:r w:rsidR="00250E24"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>handlow</w:t>
      </w:r>
      <w:r w:rsidR="00B273D2"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>ego</w:t>
      </w:r>
      <w:r w:rsidR="00250E24"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 xml:space="preserve"> </w:t>
      </w:r>
      <w:r w:rsidR="0036267B"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 xml:space="preserve">stanie się </w:t>
      </w:r>
      <w:r w:rsidR="00250E24"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 xml:space="preserve">sercem </w:t>
      </w:r>
      <w:r w:rsidR="0036267B"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 xml:space="preserve">pulsującym </w:t>
      </w:r>
      <w:r w:rsidR="00250E24">
        <w:rPr>
          <w:rFonts w:eastAsia="Times New Roman" w:cs="Times New Roman"/>
          <w:b/>
          <w:bCs/>
          <w:color w:val="111111"/>
          <w:sz w:val="22"/>
          <w:szCs w:val="22"/>
          <w:lang w:val="pl-PL" w:eastAsia="pl-PL"/>
        </w:rPr>
        <w:t xml:space="preserve">w rytmie Euro 2024 – na wielkim ekranie </w:t>
      </w:r>
      <w:r w:rsidR="00250E24" w:rsidRPr="00250E24">
        <w:rPr>
          <w:b/>
          <w:bCs/>
          <w:color w:val="111111"/>
          <w:sz w:val="22"/>
          <w:szCs w:val="22"/>
          <w:lang w:val="pl-PL"/>
        </w:rPr>
        <w:t>kibice będą mogli śledzić każdy zwrot akcji, każdy strzał i każdą bramkę.</w:t>
      </w:r>
      <w:r w:rsidR="00B273D2">
        <w:rPr>
          <w:b/>
          <w:bCs/>
          <w:color w:val="111111"/>
          <w:sz w:val="22"/>
          <w:szCs w:val="22"/>
          <w:lang w:val="pl-PL"/>
        </w:rPr>
        <w:t xml:space="preserve"> Strefa Kibica będzie działać także w niedziele niehandlowe i po zamknięciu centrum, zgodnie z harmonogramem rozgrywek.</w:t>
      </w:r>
    </w:p>
    <w:p w14:paraId="3E3FB876" w14:textId="77777777" w:rsidR="0036267B" w:rsidRDefault="0036267B" w:rsidP="00040F24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31B34164" w14:textId="77777777" w:rsidR="0036267B" w:rsidRDefault="0036267B" w:rsidP="00040F24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17F11269" w14:textId="2EE565B1" w:rsidR="0036267B" w:rsidRPr="00250E24" w:rsidRDefault="0036267B" w:rsidP="00250E2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111111"/>
          <w:sz w:val="22"/>
          <w:szCs w:val="22"/>
        </w:rPr>
      </w:pPr>
      <w:r w:rsidRPr="00250E24">
        <w:rPr>
          <w:rStyle w:val="Pogrubienie"/>
          <w:rFonts w:ascii="Verdana" w:hAnsi="Verdana"/>
          <w:color w:val="111111"/>
          <w:sz w:val="22"/>
          <w:szCs w:val="22"/>
        </w:rPr>
        <w:t>Strefa Kibica</w:t>
      </w:r>
      <w:r w:rsidRPr="00250E24">
        <w:rPr>
          <w:rFonts w:ascii="Verdana" w:hAnsi="Verdana"/>
          <w:color w:val="111111"/>
          <w:sz w:val="22"/>
          <w:szCs w:val="22"/>
        </w:rPr>
        <w:t xml:space="preserve">, którą stworzy Port Łódź dla wszystkich miłośników futbolu, powstanie na </w:t>
      </w:r>
      <w:r w:rsidR="00EF4EEB">
        <w:rPr>
          <w:rFonts w:ascii="Verdana" w:hAnsi="Verdana"/>
          <w:color w:val="111111"/>
          <w:sz w:val="22"/>
          <w:szCs w:val="22"/>
        </w:rPr>
        <w:t>p</w:t>
      </w:r>
      <w:r w:rsidRPr="00250E24">
        <w:rPr>
          <w:rFonts w:ascii="Verdana" w:hAnsi="Verdana"/>
          <w:color w:val="111111"/>
          <w:sz w:val="22"/>
          <w:szCs w:val="22"/>
        </w:rPr>
        <w:t>atio. To tutaj, na ekranie o wymiarach </w:t>
      </w:r>
      <w:r w:rsidRPr="00250E24">
        <w:rPr>
          <w:rStyle w:val="Pogrubienie"/>
          <w:rFonts w:ascii="Verdana" w:hAnsi="Verdana"/>
          <w:color w:val="111111"/>
          <w:sz w:val="22"/>
          <w:szCs w:val="22"/>
        </w:rPr>
        <w:t>5x3 metry</w:t>
      </w:r>
      <w:r w:rsidRPr="00250E24">
        <w:rPr>
          <w:rFonts w:ascii="Verdana" w:hAnsi="Verdana"/>
          <w:color w:val="111111"/>
          <w:sz w:val="22"/>
          <w:szCs w:val="22"/>
        </w:rPr>
        <w:t>, będzie można obejrzeć wszystkie turniejowe spotkania.</w:t>
      </w:r>
    </w:p>
    <w:p w14:paraId="3F3DAAD7" w14:textId="79EF2B2D" w:rsidR="0036267B" w:rsidRPr="00250E24" w:rsidRDefault="0036267B" w:rsidP="00250E24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Verdana" w:hAnsi="Verdana"/>
          <w:color w:val="111111"/>
          <w:sz w:val="22"/>
          <w:szCs w:val="22"/>
        </w:rPr>
      </w:pPr>
      <w:r w:rsidRPr="00250E24">
        <w:rPr>
          <w:rFonts w:ascii="Verdana" w:hAnsi="Verdana"/>
          <w:color w:val="111111"/>
          <w:sz w:val="22"/>
          <w:szCs w:val="22"/>
        </w:rPr>
        <w:t>W dniach </w:t>
      </w:r>
      <w:r w:rsidRPr="00250E24">
        <w:rPr>
          <w:rStyle w:val="Pogrubienie"/>
          <w:rFonts w:ascii="Verdana" w:hAnsi="Verdana"/>
          <w:color w:val="111111"/>
          <w:sz w:val="22"/>
          <w:szCs w:val="22"/>
        </w:rPr>
        <w:t>16, 21 i 25 czerwca</w:t>
      </w:r>
      <w:r w:rsidRPr="00250E24">
        <w:rPr>
          <w:rFonts w:ascii="Verdana" w:hAnsi="Verdana"/>
          <w:color w:val="111111"/>
          <w:sz w:val="22"/>
          <w:szCs w:val="22"/>
        </w:rPr>
        <w:t xml:space="preserve">, kiedy nasi reprezentanci będą walczyć o zwycięstwo, atmosferę do czerwoności rozgrzeje konferansjer, </w:t>
      </w:r>
      <w:r w:rsidR="00B273D2">
        <w:rPr>
          <w:rFonts w:ascii="Verdana" w:hAnsi="Verdana"/>
          <w:color w:val="111111"/>
          <w:sz w:val="22"/>
          <w:szCs w:val="22"/>
        </w:rPr>
        <w:t>dostępne będą biało-czerwone chorągiewki</w:t>
      </w:r>
      <w:r w:rsidR="002C11EC">
        <w:rPr>
          <w:rFonts w:ascii="Verdana" w:hAnsi="Verdana"/>
          <w:color w:val="111111"/>
          <w:sz w:val="22"/>
          <w:szCs w:val="22"/>
        </w:rPr>
        <w:t xml:space="preserve"> i farbki, by kibice mogli podkreślić barwy narodowe,</w:t>
      </w:r>
      <w:r w:rsidR="00B273D2">
        <w:rPr>
          <w:rFonts w:ascii="Verdana" w:hAnsi="Verdana"/>
          <w:color w:val="111111"/>
          <w:sz w:val="22"/>
          <w:szCs w:val="22"/>
        </w:rPr>
        <w:t xml:space="preserve"> </w:t>
      </w:r>
      <w:r w:rsidRPr="00250E24">
        <w:rPr>
          <w:rFonts w:ascii="Verdana" w:hAnsi="Verdana"/>
          <w:color w:val="111111"/>
          <w:sz w:val="22"/>
          <w:szCs w:val="22"/>
        </w:rPr>
        <w:t>nie zabraknie konkursów z atrakcyjnymi nagrodami</w:t>
      </w:r>
      <w:r w:rsidR="00B273D2">
        <w:rPr>
          <w:rFonts w:ascii="Verdana" w:hAnsi="Verdana"/>
          <w:color w:val="111111"/>
          <w:sz w:val="22"/>
          <w:szCs w:val="22"/>
        </w:rPr>
        <w:t xml:space="preserve"> m.in. oficjalnymi piłkami meczowymi czy szalikami</w:t>
      </w:r>
      <w:r w:rsidRPr="00250E24">
        <w:rPr>
          <w:rFonts w:ascii="Verdana" w:hAnsi="Verdana"/>
          <w:color w:val="111111"/>
          <w:sz w:val="22"/>
          <w:szCs w:val="22"/>
        </w:rPr>
        <w:t xml:space="preserve"> i </w:t>
      </w:r>
      <w:r w:rsidR="00B273D2">
        <w:rPr>
          <w:rFonts w:ascii="Verdana" w:hAnsi="Verdana"/>
          <w:color w:val="111111"/>
          <w:sz w:val="22"/>
          <w:szCs w:val="22"/>
        </w:rPr>
        <w:t xml:space="preserve">zabaw dla całych rodzin. </w:t>
      </w:r>
      <w:r w:rsidR="002C11EC">
        <w:rPr>
          <w:rFonts w:ascii="Verdana" w:hAnsi="Verdana"/>
          <w:color w:val="111111"/>
          <w:sz w:val="22"/>
          <w:szCs w:val="22"/>
        </w:rPr>
        <w:t>Na miejscu będzie działać także strefa gastro.</w:t>
      </w:r>
    </w:p>
    <w:p w14:paraId="614D7CE4" w14:textId="173E2219" w:rsidR="0036267B" w:rsidRPr="00250E24" w:rsidRDefault="0036267B" w:rsidP="00250E24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Verdana" w:hAnsi="Verdana"/>
          <w:color w:val="111111"/>
          <w:sz w:val="22"/>
          <w:szCs w:val="22"/>
        </w:rPr>
      </w:pPr>
      <w:r w:rsidRPr="00250E24">
        <w:rPr>
          <w:rFonts w:ascii="Verdana" w:hAnsi="Verdana"/>
          <w:color w:val="111111"/>
          <w:sz w:val="22"/>
          <w:szCs w:val="22"/>
        </w:rPr>
        <w:t xml:space="preserve">Strefa Kibica w Porcie Łódź będzie nie tylko miejscem do wspólnego przeżywania sportowych emocji, ale również przestrzenią, w której będzie można spędzić czas z rodziną i przyjaciółmi. </w:t>
      </w:r>
      <w:r w:rsidRPr="00250E24">
        <w:rPr>
          <w:rFonts w:ascii="Verdana" w:hAnsi="Verdana"/>
          <w:b/>
          <w:bCs/>
          <w:color w:val="111111"/>
          <w:sz w:val="22"/>
          <w:szCs w:val="22"/>
        </w:rPr>
        <w:t>Dla wygody gości dodatkowe telewizory zostaną zamontowane w strefie restauracyjnej,</w:t>
      </w:r>
      <w:r w:rsidRPr="00250E24">
        <w:rPr>
          <w:rFonts w:ascii="Verdana" w:hAnsi="Verdana"/>
          <w:color w:val="111111"/>
          <w:sz w:val="22"/>
          <w:szCs w:val="22"/>
        </w:rPr>
        <w:t xml:space="preserve"> aby nikt nie przegapił żadnego gola, nawet podczas posiłku. </w:t>
      </w:r>
    </w:p>
    <w:p w14:paraId="1FC7CB8A" w14:textId="2A39554F" w:rsidR="00250E24" w:rsidRPr="00250E24" w:rsidRDefault="00250E24" w:rsidP="00250E24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Verdana" w:hAnsi="Verdana"/>
          <w:color w:val="111111"/>
          <w:sz w:val="22"/>
          <w:szCs w:val="22"/>
        </w:rPr>
      </w:pPr>
      <w:r w:rsidRPr="00250E24">
        <w:rPr>
          <w:rFonts w:ascii="Verdana" w:hAnsi="Verdana"/>
          <w:color w:val="111111"/>
          <w:sz w:val="22"/>
          <w:szCs w:val="22"/>
        </w:rPr>
        <w:t>Zapraszamy do wspólnego przeżywania największych sportowych emocji. Strefa Kibica będzie czynna aż do </w:t>
      </w:r>
      <w:r w:rsidRPr="00250E24">
        <w:rPr>
          <w:rStyle w:val="Pogrubienie"/>
          <w:rFonts w:ascii="Verdana" w:hAnsi="Verdana"/>
          <w:color w:val="111111"/>
          <w:sz w:val="22"/>
          <w:szCs w:val="22"/>
        </w:rPr>
        <w:t>14 lipca</w:t>
      </w:r>
      <w:r w:rsidR="002C11EC">
        <w:rPr>
          <w:rStyle w:val="Pogrubienie"/>
          <w:rFonts w:ascii="Verdana" w:hAnsi="Verdana"/>
          <w:color w:val="111111"/>
          <w:sz w:val="22"/>
          <w:szCs w:val="22"/>
        </w:rPr>
        <w:t xml:space="preserve"> – Port Łódź zaprasza wtedy na wielki finał o godz. 21.00</w:t>
      </w:r>
      <w:r w:rsidRPr="00250E24">
        <w:rPr>
          <w:rFonts w:ascii="Verdana" w:hAnsi="Verdana"/>
          <w:color w:val="111111"/>
          <w:sz w:val="22"/>
          <w:szCs w:val="22"/>
        </w:rPr>
        <w:t>, a każdy mecz Euro 2024, bez wyjątku, zostanie wyświetlony na żywo – nawet te rozgrywane w niedziele i po zmroku. Pełny harmonogram dostępny jest poniżej. Nie przegapcie tej okazji, by poczuć ducha współzawodnictwa i wspólnie kibicować naszym!</w:t>
      </w:r>
    </w:p>
    <w:p w14:paraId="74DEBB63" w14:textId="77777777" w:rsidR="00250E24" w:rsidRPr="00250E24" w:rsidRDefault="00250E24" w:rsidP="00250E24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Verdana" w:hAnsi="Verdana"/>
          <w:color w:val="111111"/>
          <w:sz w:val="22"/>
          <w:szCs w:val="22"/>
        </w:rPr>
      </w:pPr>
    </w:p>
    <w:p w14:paraId="3204CE01" w14:textId="77777777" w:rsidR="00250E24" w:rsidRPr="00250E24" w:rsidRDefault="00250E24" w:rsidP="00250E24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Verdana" w:hAnsi="Verdana"/>
          <w:color w:val="111111"/>
          <w:sz w:val="22"/>
          <w:szCs w:val="22"/>
        </w:rPr>
      </w:pPr>
    </w:p>
    <w:p w14:paraId="60787CC2" w14:textId="77777777" w:rsidR="00250E24" w:rsidRPr="00250E24" w:rsidRDefault="00250E24" w:rsidP="00250E24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Verdana" w:hAnsi="Verdana"/>
          <w:color w:val="111111"/>
          <w:sz w:val="22"/>
          <w:szCs w:val="22"/>
        </w:rPr>
      </w:pPr>
    </w:p>
    <w:p w14:paraId="2B53B40B" w14:textId="77777777" w:rsidR="00250E24" w:rsidRPr="00250E24" w:rsidRDefault="00250E24" w:rsidP="00250E24">
      <w:pPr>
        <w:shd w:val="clear" w:color="auto" w:fill="F5F5F5"/>
        <w:outlineLvl w:val="1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Terminarz Euro 2024</w:t>
      </w:r>
    </w:p>
    <w:p w14:paraId="452ED1B4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piątek, 14 czerwca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grupa A: Niemcy – Szkocja (21:00, Monachium)</w:t>
      </w:r>
    </w:p>
    <w:p w14:paraId="302FB9B6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sobota, 15 czerwca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A: Węgry – Szwajcaria (15:00, Kolonia)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B: Hiszpania – Chorwacja (18:00, Berlin)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B: Włochy – Albania (21:00, Dortmund)</w:t>
      </w:r>
    </w:p>
    <w:p w14:paraId="31F4545C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niedziela, 16 czerwca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321E17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D: Polska – Holandia (15:00, Hamburg)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C: Słowenia – Dania (18:00, Stuttgart)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C: Serbia – Anglia (21:00, Gelsenkirchen)</w:t>
      </w:r>
    </w:p>
    <w:p w14:paraId="05550DB7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poniedziałek, 17 czerwca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E: Rumunia – Ukraina (15:00, Monachium)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E: Belgia – Słowacja (18:00, Frankfurt)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 xml:space="preserve">D: Austria – Francja (21:00, </w:t>
      </w:r>
      <w:proofErr w:type="spellStart"/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Duesseldorf</w:t>
      </w:r>
      <w:proofErr w:type="spellEnd"/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)</w:t>
      </w:r>
    </w:p>
    <w:p w14:paraId="2AFBD31D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wtorek, 18 czerwca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F: Turcja – Gruzja (18:00, Dortmund)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F: Portugalia – Czechy (21:00, Lipsk)</w:t>
      </w:r>
    </w:p>
    <w:p w14:paraId="19DECAC4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środa, 19 czerwca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B: Chorwacja – Albania (15:00, Hamburg)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A: Niemcy – Węgry (18:00, Stuttgart)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A: Szkocja – Szwajcaria (21:00, Kolonia)</w:t>
      </w:r>
    </w:p>
    <w:p w14:paraId="131582C5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czwartek, 20 czerwca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C: Słowenia – Serbia (15:00, Monachium)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C: Dania – Anglia (18:00, Frankfurt)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B: Hiszpania – Włochy (21:00, Gelsenkirchen)</w:t>
      </w:r>
    </w:p>
    <w:p w14:paraId="3B467092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piątek, 21 czerwca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 xml:space="preserve">E: Słowacja – Ukraina (15, </w:t>
      </w:r>
      <w:proofErr w:type="spellStart"/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Duesseldorf</w:t>
      </w:r>
      <w:proofErr w:type="spellEnd"/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321E17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D: Polska – Austria (18:00, Berlin)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D: Holandia – Francja (21:00, Lipsk)</w:t>
      </w:r>
    </w:p>
    <w:p w14:paraId="185962F0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sobota, 22 czerwca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F: Gruzja – Czechy (15:00, Hamburg)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F: Turcja – Portugalia (18:00, Dortmund)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E: Belgia – Rumunia (21:00, Kolonia)</w:t>
      </w:r>
    </w:p>
    <w:p w14:paraId="3835591F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niedziela, 23 czerwca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A: Szkocja – Węgry (21:00, Stuttgart)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A: Szwajcaria – Niemcy (21:00, Frankfurt)</w:t>
      </w:r>
    </w:p>
    <w:p w14:paraId="71A8BC1F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lastRenderedPageBreak/>
        <w:t>– poniedziałek, 24 czerwca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 xml:space="preserve">B: Albania – Hiszpania (21:00, </w:t>
      </w:r>
      <w:proofErr w:type="spellStart"/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Duesseldorf</w:t>
      </w:r>
      <w:proofErr w:type="spellEnd"/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B: Chorwacja – Włochy (21:00, Lipsk)</w:t>
      </w:r>
    </w:p>
    <w:p w14:paraId="7145E480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wtorek, 25 czerwca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321E17">
        <w:rPr>
          <w:rFonts w:eastAsia="Times New Roman" w:cs="Times New Roman"/>
          <w:color w:val="2B2B2B"/>
          <w:sz w:val="22"/>
          <w:szCs w:val="22"/>
          <w:lang w:val="pl-PL"/>
        </w:rPr>
        <w:t xml:space="preserve">D: </w:t>
      </w:r>
      <w:r w:rsidRPr="00321E17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Francja – Polska (18:00, Dortmund)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D: Holandia – Austria (18:00, Berlin)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C: Anglia – Słowenia (21:00, Kolonia)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C: Dania – Serbia (21:00, Monachium)</w:t>
      </w:r>
    </w:p>
    <w:p w14:paraId="215BEA6E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środa, 26 czerwca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E: Słowacja – Rumunia (18:00, Frankfurt)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E: Ukraina – Belgia (18:00, Stuttgart)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F: Czechy – Turcja (21:00, Hamburg)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F: Gruzja – Portugalia (21:00, Gelsenkirchen)</w:t>
      </w:r>
    </w:p>
    <w:p w14:paraId="5E3D2F0A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sobota, 29 czerwca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1/8 finału (I): 1A – 2C (21:00, Dortmund)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1/8 finału (II): 2A – 2B (18:00, Berlin)</w:t>
      </w:r>
    </w:p>
    <w:p w14:paraId="6C426B7F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niedziela, 30 czerwca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1/8 finału (III): 1C – 3DEF (21:00, Gelsenkirchen)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1/8 finału (IV): 1B – 3ADEF (18:00, Kolonia)</w:t>
      </w:r>
    </w:p>
    <w:p w14:paraId="4B22D14F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poniedziałek, 1 lipca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1/8 finału (V): 1F – 3ABC (21:00, Frankfurt)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 xml:space="preserve">1/8 finału (VI): 2D – 2E (18:00, </w:t>
      </w:r>
      <w:proofErr w:type="spellStart"/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Duesseldorf</w:t>
      </w:r>
      <w:proofErr w:type="spellEnd"/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)</w:t>
      </w:r>
    </w:p>
    <w:p w14:paraId="11C4AC61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wtorek, 2 lipca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1/8 finału (VII): 1E – 3ABCD (18:00, Monachium)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1/8 finału (VIII): 1D – 2F (21:00, Lipsk)</w:t>
      </w:r>
    </w:p>
    <w:p w14:paraId="4115AF33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piątek, 5 lipca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1/4 finału (1): III – I (18:00, Stuttgart)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1/4 finału (2): V – VI (21:00, Hamburg)</w:t>
      </w:r>
    </w:p>
    <w:p w14:paraId="77EF0693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sobota, 6 lipca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1/4 finału (3): VII – VIII (21:00, Berlin)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 xml:space="preserve">1/4 finału (4): IV – II (18:00, </w:t>
      </w:r>
      <w:proofErr w:type="spellStart"/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Duesseldorf</w:t>
      </w:r>
      <w:proofErr w:type="spellEnd"/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)</w:t>
      </w:r>
    </w:p>
    <w:p w14:paraId="27DC2772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wtorek, 9 lipca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1/2 finału: III/I – V/VI (21:00, Monachium)</w:t>
      </w:r>
    </w:p>
    <w:p w14:paraId="43E20593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środa, 10 lipca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1/2 finału: VII/VIII – IV/II (21:00, Dortmund)</w:t>
      </w:r>
    </w:p>
    <w:p w14:paraId="50FCA4FA" w14:textId="77777777" w:rsidR="00250E24" w:rsidRPr="00250E24" w:rsidRDefault="00250E24" w:rsidP="00250E24">
      <w:pPr>
        <w:shd w:val="clear" w:color="auto" w:fill="F5F5F5"/>
        <w:spacing w:before="300"/>
        <w:rPr>
          <w:rFonts w:eastAsia="Times New Roman" w:cs="Times New Roman"/>
          <w:color w:val="2B2B2B"/>
          <w:sz w:val="22"/>
          <w:szCs w:val="22"/>
          <w:lang w:val="pl-PL"/>
        </w:rPr>
      </w:pP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t>– niedziela, 14 lipca 2024</w:t>
      </w:r>
      <w:r w:rsidRPr="00250E24">
        <w:rPr>
          <w:rFonts w:eastAsia="Times New Roman" w:cs="Times New Roman"/>
          <w:b/>
          <w:bCs/>
          <w:color w:val="2B2B2B"/>
          <w:sz w:val="22"/>
          <w:szCs w:val="22"/>
          <w:lang w:val="pl-PL"/>
        </w:rPr>
        <w:br/>
      </w:r>
      <w:r w:rsidRPr="00250E24">
        <w:rPr>
          <w:rFonts w:eastAsia="Times New Roman" w:cs="Times New Roman"/>
          <w:color w:val="2B2B2B"/>
          <w:sz w:val="22"/>
          <w:szCs w:val="22"/>
          <w:lang w:val="pl-PL"/>
        </w:rPr>
        <w:t>FINAŁ (21:00, Berlin)</w:t>
      </w:r>
    </w:p>
    <w:p w14:paraId="0751FD17" w14:textId="77777777" w:rsidR="00250E24" w:rsidRPr="00C81D14" w:rsidRDefault="00250E24" w:rsidP="00250E24">
      <w:pPr>
        <w:rPr>
          <w:lang w:val="pl-PL"/>
        </w:rPr>
      </w:pPr>
    </w:p>
    <w:p w14:paraId="6F670EE7" w14:textId="77777777" w:rsidR="00250E24" w:rsidRPr="00B804A3" w:rsidRDefault="00250E24" w:rsidP="00250E24">
      <w:pPr>
        <w:rPr>
          <w:rFonts w:ascii="Source Sans Pro" w:eastAsia="Times New Roman" w:hAnsi="Source Sans Pro" w:cs="Times New Roman"/>
          <w:color w:val="2B2B2B"/>
          <w:sz w:val="32"/>
          <w:szCs w:val="32"/>
          <w:lang w:val="pl-PL"/>
        </w:rPr>
      </w:pPr>
    </w:p>
    <w:p w14:paraId="14605FDB" w14:textId="77777777" w:rsidR="0036267B" w:rsidRPr="00250E24" w:rsidRDefault="0036267B" w:rsidP="0036267B">
      <w:pPr>
        <w:rPr>
          <w:rFonts w:ascii="Times New Roman" w:eastAsia="Times New Roman" w:hAnsi="Times New Roman" w:cs="Times New Roman"/>
          <w:lang w:val="pl-PL" w:eastAsia="pl-PL"/>
        </w:rPr>
      </w:pPr>
    </w:p>
    <w:p w14:paraId="504A1692" w14:textId="77777777" w:rsidR="0036267B" w:rsidRPr="00250E24" w:rsidRDefault="0036267B" w:rsidP="0036267B">
      <w:pPr>
        <w:rPr>
          <w:rFonts w:ascii="Times New Roman" w:eastAsia="Times New Roman" w:hAnsi="Times New Roman" w:cs="Times New Roman"/>
          <w:lang w:val="pl-PL" w:eastAsia="pl-PL"/>
        </w:rPr>
      </w:pPr>
    </w:p>
    <w:p w14:paraId="1C3965F5" w14:textId="77777777" w:rsidR="005C689B" w:rsidRPr="00FA56D9" w:rsidRDefault="005C689B" w:rsidP="005C689B">
      <w:pPr>
        <w:rPr>
          <w:lang w:val="pl-PL"/>
        </w:rPr>
      </w:pPr>
    </w:p>
    <w:sdt>
      <w:sdtPr>
        <w:tag w:val="goog_rdk_15"/>
        <w:id w:val="1180012362"/>
      </w:sdtPr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Content>
        <w:p w14:paraId="56C841C8" w14:textId="76A21F17" w:rsidR="00D651A1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9" w:history="1">
            <w:r w:rsidR="00D651A1" w:rsidRPr="009761A0">
              <w:rPr>
                <w:rStyle w:val="Hipercze"/>
              </w:rPr>
              <w:t>a.kaczorowska@bepr.pl</w:t>
            </w:r>
          </w:hyperlink>
        </w:p>
        <w:p w14:paraId="7DF451AF" w14:textId="4EE8DF38" w:rsidR="00BD0CE3" w:rsidRPr="0083645C" w:rsidRDefault="00000000" w:rsidP="00BD0CE3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BD0CE3" w:rsidRDefault="000119F4">
      <w:pPr>
        <w:rPr>
          <w:lang w:val="pl-PL"/>
        </w:rPr>
      </w:pPr>
    </w:p>
    <w:sectPr w:rsidR="000119F4" w:rsidRPr="00BD0CE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8F76" w14:textId="77777777" w:rsidR="005F048F" w:rsidRDefault="005F048F">
      <w:r>
        <w:separator/>
      </w:r>
    </w:p>
  </w:endnote>
  <w:endnote w:type="continuationSeparator" w:id="0">
    <w:p w14:paraId="12AE4860" w14:textId="77777777" w:rsidR="005F048F" w:rsidRDefault="005F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 Centres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FFA9" w14:textId="77777777" w:rsidR="005F048F" w:rsidRDefault="005F048F">
      <w:r>
        <w:separator/>
      </w:r>
    </w:p>
  </w:footnote>
  <w:footnote w:type="continuationSeparator" w:id="0">
    <w:p w14:paraId="0F1BEF65" w14:textId="77777777" w:rsidR="005F048F" w:rsidRDefault="005F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6A12"/>
    <w:rsid w:val="000243A8"/>
    <w:rsid w:val="0003669A"/>
    <w:rsid w:val="00040F24"/>
    <w:rsid w:val="00042F70"/>
    <w:rsid w:val="00052AA1"/>
    <w:rsid w:val="00055CC9"/>
    <w:rsid w:val="00063CD0"/>
    <w:rsid w:val="000729A1"/>
    <w:rsid w:val="000826EC"/>
    <w:rsid w:val="0009142E"/>
    <w:rsid w:val="0009301F"/>
    <w:rsid w:val="000B04FA"/>
    <w:rsid w:val="000C7789"/>
    <w:rsid w:val="000D2636"/>
    <w:rsid w:val="000D557C"/>
    <w:rsid w:val="000D7D01"/>
    <w:rsid w:val="000E11B2"/>
    <w:rsid w:val="000E13FD"/>
    <w:rsid w:val="000F71AB"/>
    <w:rsid w:val="000F7C32"/>
    <w:rsid w:val="00102963"/>
    <w:rsid w:val="001250BE"/>
    <w:rsid w:val="00125353"/>
    <w:rsid w:val="00126420"/>
    <w:rsid w:val="00126A5B"/>
    <w:rsid w:val="00142544"/>
    <w:rsid w:val="0014579B"/>
    <w:rsid w:val="00155A18"/>
    <w:rsid w:val="001772EB"/>
    <w:rsid w:val="00180BB4"/>
    <w:rsid w:val="0018313F"/>
    <w:rsid w:val="001A1512"/>
    <w:rsid w:val="001B2C83"/>
    <w:rsid w:val="001E186E"/>
    <w:rsid w:val="001E5E64"/>
    <w:rsid w:val="001E646E"/>
    <w:rsid w:val="001F2FB6"/>
    <w:rsid w:val="00210391"/>
    <w:rsid w:val="00211A51"/>
    <w:rsid w:val="00224B26"/>
    <w:rsid w:val="00250E24"/>
    <w:rsid w:val="00260157"/>
    <w:rsid w:val="00261E03"/>
    <w:rsid w:val="00264F83"/>
    <w:rsid w:val="00267698"/>
    <w:rsid w:val="0027109E"/>
    <w:rsid w:val="002711D5"/>
    <w:rsid w:val="0028174E"/>
    <w:rsid w:val="00290D4B"/>
    <w:rsid w:val="002B410F"/>
    <w:rsid w:val="002C0288"/>
    <w:rsid w:val="002C11EC"/>
    <w:rsid w:val="002C614B"/>
    <w:rsid w:val="002D236E"/>
    <w:rsid w:val="002D7631"/>
    <w:rsid w:val="002E5291"/>
    <w:rsid w:val="002E7EF4"/>
    <w:rsid w:val="00317BCC"/>
    <w:rsid w:val="00321E17"/>
    <w:rsid w:val="00322501"/>
    <w:rsid w:val="0033587B"/>
    <w:rsid w:val="00342BCC"/>
    <w:rsid w:val="003467F6"/>
    <w:rsid w:val="0036267B"/>
    <w:rsid w:val="00386174"/>
    <w:rsid w:val="003A2F57"/>
    <w:rsid w:val="003B2967"/>
    <w:rsid w:val="003C16DF"/>
    <w:rsid w:val="003C1AFD"/>
    <w:rsid w:val="003D755E"/>
    <w:rsid w:val="00404CC1"/>
    <w:rsid w:val="00416022"/>
    <w:rsid w:val="004219EF"/>
    <w:rsid w:val="00432958"/>
    <w:rsid w:val="00433885"/>
    <w:rsid w:val="00441680"/>
    <w:rsid w:val="004452A3"/>
    <w:rsid w:val="00456BC4"/>
    <w:rsid w:val="00481B4A"/>
    <w:rsid w:val="00482B28"/>
    <w:rsid w:val="004854D9"/>
    <w:rsid w:val="004A5E3A"/>
    <w:rsid w:val="004B6498"/>
    <w:rsid w:val="004C5E83"/>
    <w:rsid w:val="004C6640"/>
    <w:rsid w:val="004D2BE5"/>
    <w:rsid w:val="004E0AE0"/>
    <w:rsid w:val="004F0610"/>
    <w:rsid w:val="00505B5E"/>
    <w:rsid w:val="0051264B"/>
    <w:rsid w:val="00514536"/>
    <w:rsid w:val="00550715"/>
    <w:rsid w:val="00556618"/>
    <w:rsid w:val="005762C2"/>
    <w:rsid w:val="00583B36"/>
    <w:rsid w:val="0058717A"/>
    <w:rsid w:val="00590FA7"/>
    <w:rsid w:val="005A462A"/>
    <w:rsid w:val="005B0543"/>
    <w:rsid w:val="005C02E8"/>
    <w:rsid w:val="005C5D90"/>
    <w:rsid w:val="005C689B"/>
    <w:rsid w:val="005F048F"/>
    <w:rsid w:val="005F1CC8"/>
    <w:rsid w:val="00607CAB"/>
    <w:rsid w:val="0061358D"/>
    <w:rsid w:val="00614DEC"/>
    <w:rsid w:val="00621F84"/>
    <w:rsid w:val="00624445"/>
    <w:rsid w:val="0062528D"/>
    <w:rsid w:val="00642407"/>
    <w:rsid w:val="0064549B"/>
    <w:rsid w:val="00650D50"/>
    <w:rsid w:val="00657AD2"/>
    <w:rsid w:val="00671104"/>
    <w:rsid w:val="00692C34"/>
    <w:rsid w:val="00693E3E"/>
    <w:rsid w:val="00697911"/>
    <w:rsid w:val="006A0FD8"/>
    <w:rsid w:val="006A6E36"/>
    <w:rsid w:val="006C657E"/>
    <w:rsid w:val="006E1B5E"/>
    <w:rsid w:val="006E3BBF"/>
    <w:rsid w:val="00727455"/>
    <w:rsid w:val="0073621C"/>
    <w:rsid w:val="0074109B"/>
    <w:rsid w:val="00744D40"/>
    <w:rsid w:val="00744F5C"/>
    <w:rsid w:val="00750B33"/>
    <w:rsid w:val="007701E0"/>
    <w:rsid w:val="00783C15"/>
    <w:rsid w:val="00786307"/>
    <w:rsid w:val="00787FAD"/>
    <w:rsid w:val="00790D43"/>
    <w:rsid w:val="0079282F"/>
    <w:rsid w:val="00794D61"/>
    <w:rsid w:val="007B36F6"/>
    <w:rsid w:val="007E125B"/>
    <w:rsid w:val="007E34F1"/>
    <w:rsid w:val="007E4984"/>
    <w:rsid w:val="008047B3"/>
    <w:rsid w:val="00811395"/>
    <w:rsid w:val="0081727C"/>
    <w:rsid w:val="008329C4"/>
    <w:rsid w:val="00835AF0"/>
    <w:rsid w:val="00844940"/>
    <w:rsid w:val="008458F5"/>
    <w:rsid w:val="00857D72"/>
    <w:rsid w:val="00871D6B"/>
    <w:rsid w:val="00874081"/>
    <w:rsid w:val="0088067F"/>
    <w:rsid w:val="00893C20"/>
    <w:rsid w:val="00893CE1"/>
    <w:rsid w:val="00894556"/>
    <w:rsid w:val="0089773A"/>
    <w:rsid w:val="008B1EDB"/>
    <w:rsid w:val="008C0BF7"/>
    <w:rsid w:val="008C3816"/>
    <w:rsid w:val="008D7A9E"/>
    <w:rsid w:val="008F0865"/>
    <w:rsid w:val="008F1F85"/>
    <w:rsid w:val="008F2C86"/>
    <w:rsid w:val="009033E6"/>
    <w:rsid w:val="0091345F"/>
    <w:rsid w:val="00916035"/>
    <w:rsid w:val="00953BDB"/>
    <w:rsid w:val="00961932"/>
    <w:rsid w:val="009727BC"/>
    <w:rsid w:val="009831E8"/>
    <w:rsid w:val="009838DC"/>
    <w:rsid w:val="009D019A"/>
    <w:rsid w:val="009D7457"/>
    <w:rsid w:val="009F5A53"/>
    <w:rsid w:val="00A0589E"/>
    <w:rsid w:val="00A1031E"/>
    <w:rsid w:val="00A119D9"/>
    <w:rsid w:val="00A16CD9"/>
    <w:rsid w:val="00A24162"/>
    <w:rsid w:val="00A4354A"/>
    <w:rsid w:val="00A506D4"/>
    <w:rsid w:val="00A609DE"/>
    <w:rsid w:val="00A62081"/>
    <w:rsid w:val="00A62F32"/>
    <w:rsid w:val="00A652AE"/>
    <w:rsid w:val="00AB65B7"/>
    <w:rsid w:val="00AC124D"/>
    <w:rsid w:val="00AC36CA"/>
    <w:rsid w:val="00AD6226"/>
    <w:rsid w:val="00AE4A15"/>
    <w:rsid w:val="00AE537A"/>
    <w:rsid w:val="00AE67B5"/>
    <w:rsid w:val="00AE7F9B"/>
    <w:rsid w:val="00B059E9"/>
    <w:rsid w:val="00B07129"/>
    <w:rsid w:val="00B07E35"/>
    <w:rsid w:val="00B1472F"/>
    <w:rsid w:val="00B15D99"/>
    <w:rsid w:val="00B273D2"/>
    <w:rsid w:val="00B412FD"/>
    <w:rsid w:val="00B8548C"/>
    <w:rsid w:val="00B97F89"/>
    <w:rsid w:val="00BA0A2E"/>
    <w:rsid w:val="00BA4E17"/>
    <w:rsid w:val="00BC474F"/>
    <w:rsid w:val="00BD0CE3"/>
    <w:rsid w:val="00BD1B97"/>
    <w:rsid w:val="00BD2155"/>
    <w:rsid w:val="00BF26BF"/>
    <w:rsid w:val="00BF2AA5"/>
    <w:rsid w:val="00BF4D95"/>
    <w:rsid w:val="00BF64CC"/>
    <w:rsid w:val="00C34403"/>
    <w:rsid w:val="00C467DC"/>
    <w:rsid w:val="00C616FA"/>
    <w:rsid w:val="00C722B1"/>
    <w:rsid w:val="00C814A9"/>
    <w:rsid w:val="00C8266B"/>
    <w:rsid w:val="00CA19DD"/>
    <w:rsid w:val="00CA7874"/>
    <w:rsid w:val="00CB239B"/>
    <w:rsid w:val="00CB378D"/>
    <w:rsid w:val="00CC5F84"/>
    <w:rsid w:val="00CD1E65"/>
    <w:rsid w:val="00CE2597"/>
    <w:rsid w:val="00CF312E"/>
    <w:rsid w:val="00D124B7"/>
    <w:rsid w:val="00D12FFF"/>
    <w:rsid w:val="00D165F7"/>
    <w:rsid w:val="00D56132"/>
    <w:rsid w:val="00D6245C"/>
    <w:rsid w:val="00D651A1"/>
    <w:rsid w:val="00D6758F"/>
    <w:rsid w:val="00D67B5E"/>
    <w:rsid w:val="00D67C3E"/>
    <w:rsid w:val="00D874CC"/>
    <w:rsid w:val="00D87AFB"/>
    <w:rsid w:val="00DB2012"/>
    <w:rsid w:val="00DB55A2"/>
    <w:rsid w:val="00DE6B48"/>
    <w:rsid w:val="00DE7B69"/>
    <w:rsid w:val="00DF0AAF"/>
    <w:rsid w:val="00DF5B62"/>
    <w:rsid w:val="00E15063"/>
    <w:rsid w:val="00E20A77"/>
    <w:rsid w:val="00E52F4E"/>
    <w:rsid w:val="00E55990"/>
    <w:rsid w:val="00E91A72"/>
    <w:rsid w:val="00EA2CEA"/>
    <w:rsid w:val="00ED71B7"/>
    <w:rsid w:val="00EF4EEB"/>
    <w:rsid w:val="00F017BF"/>
    <w:rsid w:val="00F122C1"/>
    <w:rsid w:val="00F132D5"/>
    <w:rsid w:val="00F14968"/>
    <w:rsid w:val="00F16AD3"/>
    <w:rsid w:val="00F24B19"/>
    <w:rsid w:val="00F319F4"/>
    <w:rsid w:val="00F42785"/>
    <w:rsid w:val="00F44712"/>
    <w:rsid w:val="00F51D5D"/>
    <w:rsid w:val="00F53344"/>
    <w:rsid w:val="00F84C4D"/>
    <w:rsid w:val="00F92F5D"/>
    <w:rsid w:val="00FA22C8"/>
    <w:rsid w:val="00FA3ECD"/>
    <w:rsid w:val="00FA45E0"/>
    <w:rsid w:val="00FA6608"/>
    <w:rsid w:val="00FB18B3"/>
    <w:rsid w:val="00FC3D8E"/>
    <w:rsid w:val="00FC47CC"/>
    <w:rsid w:val="00FD2F1A"/>
    <w:rsid w:val="00FD6AB7"/>
    <w:rsid w:val="00FE22AB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.kaczorowska@bepr.p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3.xml><?xml version="1.0" encoding="utf-8"?>
<ds:datastoreItem xmlns:ds="http://schemas.openxmlformats.org/officeDocument/2006/customXml" ds:itemID="{C5F14F98-77C5-416A-A4C5-F64915B3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791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Katarzyna Kozłowska</cp:lastModifiedBy>
  <cp:revision>7</cp:revision>
  <cp:lastPrinted>2021-07-01T11:43:00Z</cp:lastPrinted>
  <dcterms:created xsi:type="dcterms:W3CDTF">2024-05-17T11:14:00Z</dcterms:created>
  <dcterms:modified xsi:type="dcterms:W3CDTF">2024-05-17T11:34:00Z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